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7966D795" w14:textId="77777777" w:rsidTr="00503C54">
        <w:trPr>
          <w:trHeight w:val="923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89DDA" w14:textId="4570399D" w:rsidR="003269A5" w:rsidRPr="003269A5" w:rsidRDefault="003269A5" w:rsidP="003269A5">
            <w:pPr>
              <w:jc w:val="both"/>
              <w:rPr>
                <w:rFonts w:ascii="Garamond" w:hAnsi="Garamond"/>
              </w:rPr>
            </w:pPr>
            <w:r w:rsidRPr="003269A5">
              <w:rPr>
                <w:rFonts w:ascii="Garamond" w:hAnsi="Garamond"/>
              </w:rPr>
              <w:t xml:space="preserve">A </w:t>
            </w:r>
            <w:r w:rsidRPr="003269A5">
              <w:rPr>
                <w:rFonts w:ascii="Garamond" w:hAnsi="Garamond"/>
                <w:b/>
                <w:bCs/>
              </w:rPr>
              <w:t>HUHR/1901/3.1.2/0040</w:t>
            </w:r>
            <w:r w:rsidRPr="003269A5">
              <w:rPr>
                <w:rFonts w:ascii="Garamond" w:hAnsi="Garamond"/>
              </w:rPr>
              <w:t xml:space="preserve"> számú „</w:t>
            </w:r>
            <w:r w:rsidRPr="003269A5">
              <w:rPr>
                <w:rFonts w:ascii="Garamond" w:hAnsi="Garamond"/>
                <w:b/>
                <w:bCs/>
              </w:rPr>
              <w:t>CHOIR (</w:t>
            </w:r>
            <w:proofErr w:type="spellStart"/>
            <w:r w:rsidRPr="003269A5">
              <w:rPr>
                <w:rFonts w:ascii="Garamond" w:hAnsi="Garamond"/>
                <w:b/>
                <w:bCs/>
              </w:rPr>
              <w:t>Hungarian-Croatian</w:t>
            </w:r>
            <w:proofErr w:type="spellEnd"/>
            <w:r w:rsidRPr="003269A5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3269A5">
              <w:rPr>
                <w:rFonts w:ascii="Garamond" w:hAnsi="Garamond"/>
                <w:b/>
                <w:bCs/>
              </w:rPr>
              <w:t>Choir</w:t>
            </w:r>
            <w:proofErr w:type="spellEnd"/>
            <w:r w:rsidRPr="003269A5">
              <w:rPr>
                <w:rFonts w:ascii="Garamond" w:hAnsi="Garamond"/>
                <w:b/>
                <w:bCs/>
              </w:rPr>
              <w:t xml:space="preserve"> workshop)</w:t>
            </w:r>
            <w:r w:rsidRPr="003269A5">
              <w:rPr>
                <w:rFonts w:ascii="Garamond" w:hAnsi="Garamond"/>
              </w:rPr>
              <w:t>” című pályázat keretében 5 fős ütőegyüttes beszerzése</w:t>
            </w:r>
          </w:p>
          <w:p w14:paraId="292B3396" w14:textId="1B1EF34D" w:rsidR="00AF4389" w:rsidRPr="004A5D71" w:rsidRDefault="00AF4389" w:rsidP="005B5EC4">
            <w:pPr>
              <w:jc w:val="both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</w:p>
        </w:tc>
      </w:tr>
      <w:tr w:rsidR="00D47194" w:rsidRPr="00655F1E" w14:paraId="1100C1D8" w14:textId="77777777" w:rsidTr="003E1447">
        <w:trPr>
          <w:trHeight w:val="356"/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361BDC30" w14:textId="15556441" w:rsidR="00F56E00" w:rsidRDefault="00462AF6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CHOIR című projekt az 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 xml:space="preserve">A megvalósítás során a Pécsi Tudományegyetem Művészeti Karának kórusa és a Josip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Strossmayer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</w:r>
          </w:p>
          <w:p w14:paraId="07F3D281" w14:textId="217D7FF2" w:rsidR="003269A5" w:rsidRPr="00BA7B4D" w:rsidRDefault="003269A5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BA7B4D">
              <w:rPr>
                <w:rFonts w:ascii="Garamond" w:hAnsi="Garamond" w:cs="Calibri"/>
                <w:b/>
                <w:bCs/>
                <w:color w:val="222222"/>
              </w:rPr>
              <w:t>A feladat részletezése</w:t>
            </w:r>
            <w:r w:rsidR="00BA7B4D">
              <w:rPr>
                <w:rFonts w:ascii="Garamond" w:hAnsi="Garamond" w:cs="Calibri"/>
                <w:b/>
                <w:bCs/>
                <w:color w:val="222222"/>
              </w:rPr>
              <w:t>:</w:t>
            </w:r>
          </w:p>
          <w:p w14:paraId="74373BDC" w14:textId="77777777" w:rsidR="00E60220" w:rsidRDefault="003269A5" w:rsidP="00AC0322">
            <w:pPr>
              <w:rPr>
                <w:rFonts w:ascii="Garamond" w:hAnsi="Garamond" w:cs="Calibri"/>
                <w:color w:val="222222"/>
              </w:rPr>
            </w:pPr>
            <w:r w:rsidRPr="00BA7B4D">
              <w:rPr>
                <w:rFonts w:ascii="Garamond" w:hAnsi="Garamond" w:cs="Calibri"/>
                <w:color w:val="222222"/>
              </w:rPr>
              <w:t xml:space="preserve">5 fős ütőegyüttes közreműködése Carl Orff: Carmina </w:t>
            </w:r>
            <w:proofErr w:type="spellStart"/>
            <w:r w:rsidRPr="00BA7B4D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BA7B4D">
              <w:rPr>
                <w:rFonts w:ascii="Garamond" w:hAnsi="Garamond" w:cs="Calibri"/>
                <w:color w:val="222222"/>
              </w:rPr>
              <w:t xml:space="preserve"> című művének előadásában az alábbi koncerteken:</w:t>
            </w:r>
            <w:r w:rsidRPr="00BA7B4D">
              <w:rPr>
                <w:rFonts w:ascii="Garamond" w:hAnsi="Garamond" w:cs="Calibri"/>
                <w:color w:val="222222"/>
              </w:rPr>
              <w:br/>
              <w:t>Koncert Eszéken (2021.09.23.)</w:t>
            </w:r>
            <w:r w:rsidRPr="00BA7B4D">
              <w:rPr>
                <w:rFonts w:ascii="Garamond" w:hAnsi="Garamond" w:cs="Calibri"/>
                <w:color w:val="222222"/>
              </w:rPr>
              <w:br/>
              <w:t>Koncert Villányban (2021.09.24.)</w:t>
            </w:r>
            <w:r w:rsidRPr="00BA7B4D">
              <w:rPr>
                <w:rFonts w:ascii="Garamond" w:hAnsi="Garamond" w:cs="Calibri"/>
                <w:color w:val="222222"/>
              </w:rPr>
              <w:br/>
              <w:t>Koncert Pécsen (2021.09.25.)</w:t>
            </w:r>
          </w:p>
          <w:p w14:paraId="7C333D3E" w14:textId="41841D18" w:rsidR="00BA7B4D" w:rsidRDefault="00BA7B4D" w:rsidP="00AC0322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Az ajánlati ár magában foglalja az együttes koncerthelyszínre való utazását, ill. egyéb felmerülő költségeinek fedezését. </w:t>
            </w:r>
          </w:p>
          <w:p w14:paraId="53A6525D" w14:textId="5ABB3545" w:rsidR="00BA7B4D" w:rsidRDefault="00BA7B4D" w:rsidP="00AC0322">
            <w:pPr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A hangszerek helyszínre szállítását a PTE vállalja. </w:t>
            </w:r>
          </w:p>
          <w:p w14:paraId="5AF7896E" w14:textId="65603A58" w:rsidR="00D82667" w:rsidRDefault="00D82667" w:rsidP="00AC0322">
            <w:pPr>
              <w:rPr>
                <w:rFonts w:ascii="Garamond" w:hAnsi="Garamond" w:cs="Calibri"/>
                <w:color w:val="222222"/>
              </w:rPr>
            </w:pPr>
          </w:p>
          <w:p w14:paraId="37AB25B3" w14:textId="0A4F4396" w:rsidR="00D82667" w:rsidRPr="00182041" w:rsidRDefault="00D82667" w:rsidP="00AC0322">
            <w:pPr>
              <w:rPr>
                <w:rFonts w:ascii="Garamond" w:hAnsi="Garamond" w:cs="Calibri"/>
                <w:b/>
                <w:bCs/>
                <w:color w:val="222222"/>
              </w:rPr>
            </w:pPr>
            <w:r w:rsidRPr="00182041">
              <w:rPr>
                <w:rFonts w:ascii="Garamond" w:hAnsi="Garamond" w:cs="Calibri"/>
                <w:b/>
                <w:bCs/>
                <w:color w:val="222222"/>
              </w:rPr>
              <w:t>Az ajánlatok értékelése részajánlato</w:t>
            </w:r>
            <w:r w:rsidR="00182041">
              <w:rPr>
                <w:rFonts w:ascii="Garamond" w:hAnsi="Garamond" w:cs="Calibri"/>
                <w:b/>
                <w:bCs/>
                <w:color w:val="222222"/>
              </w:rPr>
              <w:t>n</w:t>
            </w:r>
            <w:r w:rsidRPr="00182041">
              <w:rPr>
                <w:rFonts w:ascii="Garamond" w:hAnsi="Garamond" w:cs="Calibri"/>
                <w:b/>
                <w:bCs/>
                <w:color w:val="222222"/>
              </w:rPr>
              <w:t>ként történik, kérem ez alapján adja meg ajánlatát.</w:t>
            </w:r>
          </w:p>
          <w:p w14:paraId="065BF633" w14:textId="4FB55A0B" w:rsidR="00687CAD" w:rsidRPr="00AC0322" w:rsidRDefault="00687CAD" w:rsidP="00AC0322">
            <w:pPr>
              <w:rPr>
                <w:rFonts w:ascii="Garamond" w:hAnsi="Garamond" w:cs="Calibri"/>
                <w:color w:val="222222"/>
              </w:rPr>
            </w:pPr>
          </w:p>
        </w:tc>
      </w:tr>
    </w:tbl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0050C009" w:rsidR="00AF4389" w:rsidRPr="00655F1E" w:rsidRDefault="00AF4389" w:rsidP="00377FB2">
            <w:pPr>
              <w:rPr>
                <w:rFonts w:ascii="Garamond" w:hAnsi="Garamond"/>
                <w:color w:val="000000"/>
              </w:rPr>
            </w:pPr>
            <w:r w:rsidRPr="000A0813">
              <w:rPr>
                <w:rFonts w:ascii="Garamond" w:hAnsi="Garamond"/>
                <w:b/>
                <w:color w:val="000000"/>
              </w:rPr>
              <w:t>202</w:t>
            </w:r>
            <w:r w:rsidR="009006B9" w:rsidRPr="000A0813">
              <w:rPr>
                <w:rFonts w:ascii="Garamond" w:hAnsi="Garamond"/>
                <w:b/>
                <w:color w:val="000000"/>
              </w:rPr>
              <w:t>1</w:t>
            </w:r>
            <w:r w:rsidRPr="000A0813">
              <w:rPr>
                <w:rFonts w:ascii="Garamond" w:hAnsi="Garamond"/>
                <w:b/>
                <w:color w:val="000000"/>
              </w:rPr>
              <w:t>.</w:t>
            </w:r>
            <w:r w:rsidR="00AC0322">
              <w:rPr>
                <w:rFonts w:ascii="Garamond" w:hAnsi="Garamond"/>
                <w:b/>
                <w:color w:val="000000"/>
              </w:rPr>
              <w:t>09.</w:t>
            </w:r>
            <w:r w:rsidR="00D82667">
              <w:rPr>
                <w:rFonts w:ascii="Garamond" w:hAnsi="Garamond"/>
                <w:b/>
                <w:color w:val="000000"/>
              </w:rPr>
              <w:t>22</w:t>
            </w:r>
            <w:r w:rsidR="00DE33D4" w:rsidRPr="000A0813">
              <w:rPr>
                <w:rFonts w:ascii="Garamond" w:hAnsi="Garamond"/>
                <w:b/>
                <w:color w:val="000000"/>
              </w:rPr>
              <w:t>, 1</w:t>
            </w:r>
            <w:r w:rsidR="00084B0A">
              <w:rPr>
                <w:rFonts w:ascii="Garamond" w:hAnsi="Garamond"/>
                <w:b/>
                <w:color w:val="000000"/>
              </w:rPr>
              <w:t>6</w:t>
            </w:r>
            <w:r w:rsidR="00DE33D4" w:rsidRPr="000A0813">
              <w:rPr>
                <w:rFonts w:ascii="Garamond" w:hAnsi="Garamond"/>
                <w:b/>
                <w:color w:val="000000"/>
              </w:rPr>
              <w:t>:00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lastRenderedPageBreak/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74A2EA03" w:rsidR="00AF4389" w:rsidRPr="00655F1E" w:rsidRDefault="00687CAD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</w:t>
            </w:r>
          </w:p>
        </w:tc>
      </w:tr>
    </w:tbl>
    <w:p w14:paraId="78BDED9A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739CA036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735AD1">
        <w:rPr>
          <w:rFonts w:ascii="Garamond" w:hAnsi="Garamond"/>
          <w:color w:val="000000"/>
        </w:rPr>
        <w:t>9.</w:t>
      </w:r>
      <w:r w:rsidR="00D82667">
        <w:rPr>
          <w:rFonts w:ascii="Garamond" w:hAnsi="Garamond"/>
          <w:color w:val="000000"/>
        </w:rPr>
        <w:t>20</w:t>
      </w:r>
      <w:r w:rsidR="00735AD1">
        <w:rPr>
          <w:rFonts w:ascii="Garamond" w:hAnsi="Garamond"/>
          <w:color w:val="000000"/>
        </w:rPr>
        <w:t>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84B0A"/>
    <w:rsid w:val="00094DB1"/>
    <w:rsid w:val="000A0813"/>
    <w:rsid w:val="000A09DA"/>
    <w:rsid w:val="000B1B04"/>
    <w:rsid w:val="000B405F"/>
    <w:rsid w:val="000E67DF"/>
    <w:rsid w:val="000F0596"/>
    <w:rsid w:val="000F32AF"/>
    <w:rsid w:val="001048E2"/>
    <w:rsid w:val="00105D6D"/>
    <w:rsid w:val="00113E2C"/>
    <w:rsid w:val="001264FD"/>
    <w:rsid w:val="00130EB1"/>
    <w:rsid w:val="00133314"/>
    <w:rsid w:val="001575B8"/>
    <w:rsid w:val="00157D73"/>
    <w:rsid w:val="001665EB"/>
    <w:rsid w:val="001752C3"/>
    <w:rsid w:val="00176B61"/>
    <w:rsid w:val="00180286"/>
    <w:rsid w:val="00182041"/>
    <w:rsid w:val="0019180D"/>
    <w:rsid w:val="00193272"/>
    <w:rsid w:val="001A3A2A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269A5"/>
    <w:rsid w:val="00352DC9"/>
    <w:rsid w:val="003540B4"/>
    <w:rsid w:val="003618B3"/>
    <w:rsid w:val="003739FF"/>
    <w:rsid w:val="00377A57"/>
    <w:rsid w:val="00377FB2"/>
    <w:rsid w:val="00383520"/>
    <w:rsid w:val="00386D97"/>
    <w:rsid w:val="003900CF"/>
    <w:rsid w:val="00397822"/>
    <w:rsid w:val="003A711B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A5D71"/>
    <w:rsid w:val="004B422E"/>
    <w:rsid w:val="004E1968"/>
    <w:rsid w:val="00503C54"/>
    <w:rsid w:val="00512944"/>
    <w:rsid w:val="00544DA4"/>
    <w:rsid w:val="00563525"/>
    <w:rsid w:val="005657DF"/>
    <w:rsid w:val="00565D85"/>
    <w:rsid w:val="005808F5"/>
    <w:rsid w:val="00580CDF"/>
    <w:rsid w:val="00582E77"/>
    <w:rsid w:val="00587A9F"/>
    <w:rsid w:val="005941C7"/>
    <w:rsid w:val="005B5EC4"/>
    <w:rsid w:val="005C0E52"/>
    <w:rsid w:val="005D14A2"/>
    <w:rsid w:val="005D2016"/>
    <w:rsid w:val="005E5D6F"/>
    <w:rsid w:val="005F5696"/>
    <w:rsid w:val="00607F69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87CAD"/>
    <w:rsid w:val="0069370F"/>
    <w:rsid w:val="00696020"/>
    <w:rsid w:val="006B082F"/>
    <w:rsid w:val="006B4EE5"/>
    <w:rsid w:val="006F32CF"/>
    <w:rsid w:val="00704761"/>
    <w:rsid w:val="00730EAB"/>
    <w:rsid w:val="00735AD1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144E6"/>
    <w:rsid w:val="00822867"/>
    <w:rsid w:val="00827E11"/>
    <w:rsid w:val="008302AE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22E79"/>
    <w:rsid w:val="0093167E"/>
    <w:rsid w:val="009404A0"/>
    <w:rsid w:val="009426F8"/>
    <w:rsid w:val="00946486"/>
    <w:rsid w:val="009531D4"/>
    <w:rsid w:val="00964EB3"/>
    <w:rsid w:val="00967309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61015"/>
    <w:rsid w:val="00A627DF"/>
    <w:rsid w:val="00A835FE"/>
    <w:rsid w:val="00A9045F"/>
    <w:rsid w:val="00AB519C"/>
    <w:rsid w:val="00AC0322"/>
    <w:rsid w:val="00AD0323"/>
    <w:rsid w:val="00AD3341"/>
    <w:rsid w:val="00AD7BCA"/>
    <w:rsid w:val="00AE5B42"/>
    <w:rsid w:val="00AF0CF0"/>
    <w:rsid w:val="00AF4389"/>
    <w:rsid w:val="00B01F6D"/>
    <w:rsid w:val="00B12063"/>
    <w:rsid w:val="00B3580E"/>
    <w:rsid w:val="00B45070"/>
    <w:rsid w:val="00B74201"/>
    <w:rsid w:val="00B767F5"/>
    <w:rsid w:val="00BA7B4D"/>
    <w:rsid w:val="00BB4520"/>
    <w:rsid w:val="00BF3819"/>
    <w:rsid w:val="00C04042"/>
    <w:rsid w:val="00C13E80"/>
    <w:rsid w:val="00C17B5D"/>
    <w:rsid w:val="00C2227F"/>
    <w:rsid w:val="00C276AA"/>
    <w:rsid w:val="00C3710D"/>
    <w:rsid w:val="00C420B4"/>
    <w:rsid w:val="00C45A77"/>
    <w:rsid w:val="00C60463"/>
    <w:rsid w:val="00C61EE5"/>
    <w:rsid w:val="00C7407B"/>
    <w:rsid w:val="00C9506A"/>
    <w:rsid w:val="00CA65B1"/>
    <w:rsid w:val="00CE7EFA"/>
    <w:rsid w:val="00D229EC"/>
    <w:rsid w:val="00D30CFD"/>
    <w:rsid w:val="00D322A7"/>
    <w:rsid w:val="00D41C78"/>
    <w:rsid w:val="00D47194"/>
    <w:rsid w:val="00D82667"/>
    <w:rsid w:val="00D8321A"/>
    <w:rsid w:val="00D83288"/>
    <w:rsid w:val="00D93CD6"/>
    <w:rsid w:val="00D97818"/>
    <w:rsid w:val="00DB39AF"/>
    <w:rsid w:val="00DC4A81"/>
    <w:rsid w:val="00DC5578"/>
    <w:rsid w:val="00DE33D4"/>
    <w:rsid w:val="00DE6C22"/>
    <w:rsid w:val="00DF3EF0"/>
    <w:rsid w:val="00E150E7"/>
    <w:rsid w:val="00E22999"/>
    <w:rsid w:val="00E26D40"/>
    <w:rsid w:val="00E36284"/>
    <w:rsid w:val="00E42CB3"/>
    <w:rsid w:val="00E45002"/>
    <w:rsid w:val="00E5542C"/>
    <w:rsid w:val="00E60220"/>
    <w:rsid w:val="00E602DF"/>
    <w:rsid w:val="00E74FD2"/>
    <w:rsid w:val="00E84322"/>
    <w:rsid w:val="00E87D7D"/>
    <w:rsid w:val="00E9220D"/>
    <w:rsid w:val="00E97D3A"/>
    <w:rsid w:val="00EA57E6"/>
    <w:rsid w:val="00EA6986"/>
    <w:rsid w:val="00EC52BF"/>
    <w:rsid w:val="00EC7911"/>
    <w:rsid w:val="00ED3899"/>
    <w:rsid w:val="00EE179F"/>
    <w:rsid w:val="00EF64FD"/>
    <w:rsid w:val="00F06D3A"/>
    <w:rsid w:val="00F10D07"/>
    <w:rsid w:val="00F13FB3"/>
    <w:rsid w:val="00F2183B"/>
    <w:rsid w:val="00F2475C"/>
    <w:rsid w:val="00F3038A"/>
    <w:rsid w:val="00F46F31"/>
    <w:rsid w:val="00F56E00"/>
    <w:rsid w:val="00F619B1"/>
    <w:rsid w:val="00F77228"/>
    <w:rsid w:val="00FA4DEB"/>
    <w:rsid w:val="00FA6E27"/>
    <w:rsid w:val="00FB26A2"/>
    <w:rsid w:val="00FB3D5A"/>
    <w:rsid w:val="00FB5937"/>
    <w:rsid w:val="00FC4C23"/>
    <w:rsid w:val="00FC66B9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5</cp:revision>
  <dcterms:created xsi:type="dcterms:W3CDTF">2021-09-09T16:12:00Z</dcterms:created>
  <dcterms:modified xsi:type="dcterms:W3CDTF">2021-09-21T07:03:00Z</dcterms:modified>
</cp:coreProperties>
</file>